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171556" w:rsidP="00B53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1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</w:t>
            </w:r>
            <w:r w:rsidR="007C354F">
              <w:rPr>
                <w:sz w:val="28"/>
                <w:szCs w:val="28"/>
              </w:rPr>
              <w:t>5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2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4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   </w:t>
      </w:r>
      <w:r w:rsidR="00171556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  </w:t>
      </w:r>
      <w:r w:rsidR="0074423B">
        <w:rPr>
          <w:b/>
          <w:sz w:val="28"/>
          <w:szCs w:val="28"/>
        </w:rPr>
        <w:t xml:space="preserve"> </w:t>
      </w:r>
      <w:r w:rsidR="00BD45BB">
        <w:rPr>
          <w:b/>
          <w:sz w:val="28"/>
          <w:szCs w:val="28"/>
        </w:rPr>
        <w:t>28</w:t>
      </w:r>
      <w:r w:rsidR="004C71F4">
        <w:rPr>
          <w:b/>
          <w:sz w:val="28"/>
          <w:szCs w:val="28"/>
        </w:rPr>
        <w:t xml:space="preserve"> </w:t>
      </w:r>
      <w:r w:rsidR="00610051">
        <w:rPr>
          <w:b/>
          <w:sz w:val="28"/>
          <w:szCs w:val="28"/>
        </w:rPr>
        <w:t>декабря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7C354F">
        <w:rPr>
          <w:b/>
          <w:sz w:val="28"/>
          <w:szCs w:val="28"/>
        </w:rPr>
        <w:t>2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0E37A8">
        <w:rPr>
          <w:sz w:val="28"/>
          <w:szCs w:val="28"/>
        </w:rPr>
        <w:t>13 260</w:t>
      </w:r>
      <w:r w:rsidR="007928F2">
        <w:rPr>
          <w:sz w:val="28"/>
          <w:szCs w:val="28"/>
        </w:rPr>
        <w:t>,</w:t>
      </w:r>
      <w:r w:rsidR="000E37A8">
        <w:rPr>
          <w:sz w:val="28"/>
          <w:szCs w:val="28"/>
        </w:rPr>
        <w:t>5</w:t>
      </w:r>
      <w:r w:rsidRPr="00FE6B3C">
        <w:rPr>
          <w:sz w:val="28"/>
          <w:szCs w:val="28"/>
        </w:rPr>
        <w:t>» заменить цифрами «</w:t>
      </w:r>
      <w:r w:rsidR="000E37A8">
        <w:rPr>
          <w:sz w:val="28"/>
          <w:szCs w:val="28"/>
        </w:rPr>
        <w:t>12 969,3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0E37A8">
        <w:rPr>
          <w:sz w:val="28"/>
          <w:szCs w:val="28"/>
        </w:rPr>
        <w:t>14</w:t>
      </w:r>
      <w:r w:rsidR="007928F2">
        <w:rPr>
          <w:sz w:val="28"/>
          <w:szCs w:val="28"/>
        </w:rPr>
        <w:t> </w:t>
      </w:r>
      <w:r w:rsidR="000E37A8">
        <w:rPr>
          <w:sz w:val="28"/>
          <w:szCs w:val="28"/>
        </w:rPr>
        <w:t>221</w:t>
      </w:r>
      <w:r w:rsidR="007928F2">
        <w:rPr>
          <w:sz w:val="28"/>
          <w:szCs w:val="28"/>
        </w:rPr>
        <w:t>,</w:t>
      </w:r>
      <w:r w:rsidR="000E37A8">
        <w:rPr>
          <w:sz w:val="28"/>
          <w:szCs w:val="28"/>
        </w:rPr>
        <w:t>5</w:t>
      </w:r>
      <w:r w:rsidRPr="00FE6B3C">
        <w:rPr>
          <w:sz w:val="28"/>
          <w:szCs w:val="28"/>
        </w:rPr>
        <w:t>» заменить цифрами «</w:t>
      </w:r>
      <w:r w:rsidR="000E37A8">
        <w:rPr>
          <w:sz w:val="28"/>
          <w:szCs w:val="28"/>
        </w:rPr>
        <w:t>13 930,3</w:t>
      </w:r>
      <w:r w:rsidRPr="00FE6B3C">
        <w:rPr>
          <w:sz w:val="28"/>
          <w:szCs w:val="28"/>
        </w:rPr>
        <w:t>»;</w:t>
      </w:r>
    </w:p>
    <w:p w:rsidR="00D95F72" w:rsidRDefault="00D95F72" w:rsidP="00384A5C">
      <w:pPr>
        <w:ind w:firstLine="709"/>
        <w:jc w:val="both"/>
        <w:rPr>
          <w:sz w:val="28"/>
          <w:szCs w:val="28"/>
        </w:rPr>
      </w:pPr>
      <w:r w:rsidRPr="00D95F72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6:</w:t>
      </w:r>
    </w:p>
    <w:p w:rsidR="00D95F72" w:rsidRDefault="00D95F72" w:rsidP="0038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изложить в новой редакции:</w:t>
      </w:r>
    </w:p>
    <w:p w:rsidR="00D95F72" w:rsidRDefault="00D95F72" w:rsidP="0038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бюджетных ассигнований на исполнение публичных нормативных обязательств Киселевского </w:t>
      </w:r>
      <w:r w:rsidR="00C13910">
        <w:rPr>
          <w:sz w:val="28"/>
          <w:szCs w:val="28"/>
        </w:rPr>
        <w:t xml:space="preserve">сельского поселения на 2022 год в сумме </w:t>
      </w:r>
      <w:r w:rsidR="000E37A8" w:rsidRPr="00C61A67">
        <w:rPr>
          <w:sz w:val="28"/>
          <w:szCs w:val="28"/>
        </w:rPr>
        <w:t>29,8</w:t>
      </w:r>
      <w:r w:rsidR="00C13910">
        <w:rPr>
          <w:sz w:val="28"/>
          <w:szCs w:val="28"/>
        </w:rPr>
        <w:t xml:space="preserve"> тыс. рублей, на 2023 год в сумме 65,0 тыс. рублей и на 2024 год в сумме 65,0 тыс. рублей.»;</w:t>
      </w:r>
    </w:p>
    <w:p w:rsidR="006A7547" w:rsidRDefault="006A7547" w:rsidP="006A7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пункте 9:</w:t>
      </w:r>
    </w:p>
    <w:p w:rsidR="006A7547" w:rsidRPr="00D95F72" w:rsidRDefault="006A7547" w:rsidP="006A7547">
      <w:pPr>
        <w:ind w:firstLine="71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3 цифры «2 136,4» заменить цифрами «2 051,2»;</w:t>
      </w:r>
    </w:p>
    <w:p w:rsidR="00A237A4" w:rsidRDefault="006A7547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093414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B128A7" w:rsidRDefault="00093414" w:rsidP="00E872D2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B128A7" w:rsidRDefault="00093414" w:rsidP="00E872D2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5B372B" w:rsidRDefault="00093414" w:rsidP="00E872D2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5B372B" w:rsidRDefault="00093414" w:rsidP="00E872D2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5B372B" w:rsidRDefault="00093414" w:rsidP="00E872D2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2024 год</w:t>
            </w:r>
          </w:p>
        </w:tc>
      </w:tr>
      <w:tr w:rsidR="00093414" w:rsidRPr="00093414" w:rsidTr="00100785">
        <w:trPr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 </w:t>
            </w:r>
          </w:p>
        </w:tc>
      </w:tr>
      <w:tr w:rsidR="00093414" w:rsidRPr="00093414" w:rsidTr="00100785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2 712,3</w:t>
            </w:r>
          </w:p>
        </w:tc>
      </w:tr>
      <w:tr w:rsidR="00093414" w:rsidRPr="00093414" w:rsidTr="00100785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2 537,2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2 584,1</w:t>
            </w:r>
          </w:p>
        </w:tc>
      </w:tr>
      <w:tr w:rsidR="00093414" w:rsidRPr="00093414" w:rsidTr="00100785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243,4</w:t>
            </w:r>
          </w:p>
        </w:tc>
      </w:tr>
      <w:tr w:rsidR="00093414" w:rsidRPr="00093414" w:rsidTr="00100785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243,4</w:t>
            </w:r>
          </w:p>
        </w:tc>
      </w:tr>
      <w:tr w:rsidR="00093414" w:rsidRPr="00093414" w:rsidTr="00100785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243,4</w:t>
            </w:r>
          </w:p>
        </w:tc>
      </w:tr>
      <w:tr w:rsidR="00093414" w:rsidRPr="00093414" w:rsidTr="00100785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1 257,0</w:t>
            </w:r>
          </w:p>
        </w:tc>
      </w:tr>
      <w:tr w:rsidR="00093414" w:rsidRPr="00093414" w:rsidTr="00100785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1 257,0</w:t>
            </w:r>
          </w:p>
        </w:tc>
      </w:tr>
      <w:tr w:rsidR="00093414" w:rsidRPr="00093414" w:rsidTr="00100785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1 257,0</w:t>
            </w:r>
          </w:p>
        </w:tc>
      </w:tr>
      <w:tr w:rsidR="00093414" w:rsidRPr="00093414" w:rsidTr="00100785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lastRenderedPageBreak/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1 079,8</w:t>
            </w:r>
          </w:p>
        </w:tc>
      </w:tr>
      <w:tr w:rsidR="00093414" w:rsidRPr="00093414" w:rsidTr="00100785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114,0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114,0</w:t>
            </w:r>
          </w:p>
        </w:tc>
      </w:tr>
      <w:tr w:rsidR="00093414" w:rsidRPr="00093414" w:rsidTr="00100785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1 074,3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965,8</w:t>
            </w:r>
          </w:p>
        </w:tc>
      </w:tr>
      <w:tr w:rsidR="00093414" w:rsidRPr="00093414" w:rsidTr="00100785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25,0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25,0</w:t>
            </w:r>
          </w:p>
        </w:tc>
      </w:tr>
      <w:tr w:rsidR="00093414" w:rsidRPr="00093414" w:rsidTr="00100785">
        <w:trPr>
          <w:trHeight w:val="6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940,8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1 052,7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940,8</w:t>
            </w:r>
          </w:p>
        </w:tc>
      </w:tr>
      <w:tr w:rsidR="00093414" w:rsidRPr="00093414" w:rsidTr="00100785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3,9</w:t>
            </w:r>
          </w:p>
        </w:tc>
      </w:tr>
      <w:tr w:rsidR="00093414" w:rsidRPr="00093414" w:rsidTr="00100785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3,9</w:t>
            </w:r>
          </w:p>
        </w:tc>
      </w:tr>
      <w:tr w:rsidR="00093414" w:rsidRPr="00093414" w:rsidTr="00100785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3,9</w:t>
            </w:r>
          </w:p>
        </w:tc>
      </w:tr>
      <w:tr w:rsidR="00093414" w:rsidRPr="00093414" w:rsidTr="00100785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128,2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112,0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112,0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112,0</w:t>
            </w:r>
          </w:p>
        </w:tc>
      </w:tr>
      <w:tr w:rsidR="00093414" w:rsidRPr="00093414" w:rsidTr="00100785">
        <w:trPr>
          <w:trHeight w:val="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112,0</w:t>
            </w:r>
          </w:p>
        </w:tc>
      </w:tr>
      <w:tr w:rsidR="00093414" w:rsidRPr="00093414" w:rsidTr="00100785">
        <w:trPr>
          <w:trHeight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16,2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093414">
              <w:rPr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lastRenderedPageBreak/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16,2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16,2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1 16 10000 00 0000 140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1 16 10060 00 0000 140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100785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1 16 10061 10 0000 140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100785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9 993,1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5 481,5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4 947,9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9 693,1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5 481,5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4 947,9</w:t>
            </w:r>
          </w:p>
        </w:tc>
      </w:tr>
      <w:tr w:rsidR="00093414" w:rsidRPr="00093414" w:rsidTr="00100785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7 530,9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4 835,9</w:t>
            </w:r>
          </w:p>
        </w:tc>
      </w:tr>
      <w:tr w:rsidR="00093414" w:rsidRPr="00093414" w:rsidTr="00100785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7 333,5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4 835,9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7 333,5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4 835,9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100785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2 02 20000 00 0000 150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100785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2 02 25299 00 0000 150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112,0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0,2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0,2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111,8</w:t>
            </w:r>
          </w:p>
        </w:tc>
      </w:tr>
      <w:tr w:rsidR="00093414" w:rsidRPr="00093414" w:rsidTr="00100785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111,8</w:t>
            </w:r>
          </w:p>
        </w:tc>
      </w:tr>
      <w:tr w:rsidR="00093414" w:rsidRPr="00093414" w:rsidTr="00100785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100785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2 07 05000 10 0000 150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09341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 xml:space="preserve">2 07 05030 10 0000 150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0,0</w:t>
            </w:r>
          </w:p>
        </w:tc>
      </w:tr>
      <w:tr w:rsidR="00093414" w:rsidRPr="00093414" w:rsidTr="00100785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093414">
            <w:pPr>
              <w:jc w:val="center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12 969,3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414" w:rsidRPr="00093414" w:rsidRDefault="00093414" w:rsidP="00E872D2">
            <w:pPr>
              <w:jc w:val="right"/>
              <w:rPr>
                <w:sz w:val="28"/>
                <w:szCs w:val="28"/>
              </w:rPr>
            </w:pPr>
            <w:r w:rsidRPr="00093414">
              <w:rPr>
                <w:sz w:val="28"/>
                <w:szCs w:val="28"/>
              </w:rPr>
              <w:t>7 660,2</w:t>
            </w:r>
            <w:r w:rsidR="00E872D2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275783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Заветинского района на </w:t>
      </w:r>
      <w:r>
        <w:rPr>
          <w:sz w:val="28"/>
          <w:szCs w:val="28"/>
        </w:rPr>
        <w:lastRenderedPageBreak/>
        <w:t>202</w:t>
      </w:r>
      <w:r w:rsidR="00A74A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74AD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74A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32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276"/>
      </w:tblGrid>
      <w:tr w:rsidR="004F1D2F" w:rsidRPr="000C46DE" w:rsidTr="00E24CBE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2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3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D01EA0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</w:t>
            </w:r>
            <w:r w:rsidR="00D01EA0">
              <w:rPr>
                <w:sz w:val="28"/>
                <w:szCs w:val="28"/>
              </w:rPr>
              <w:t>.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B128A7" w:rsidRDefault="00615D2B" w:rsidP="00615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12 969</w:t>
            </w:r>
            <w:r w:rsidR="00C852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966C5E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717F">
              <w:rPr>
                <w:sz w:val="28"/>
                <w:szCs w:val="28"/>
              </w:rPr>
              <w:t>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94717F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615D2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615D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15D2B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>,</w:t>
            </w:r>
            <w:r w:rsidR="00615D2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615D2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615D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15D2B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>,</w:t>
            </w:r>
            <w:r w:rsidR="00615D2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615D2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615D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15D2B">
              <w:rPr>
                <w:sz w:val="28"/>
                <w:szCs w:val="28"/>
              </w:rPr>
              <w:t>969</w:t>
            </w:r>
            <w:r>
              <w:rPr>
                <w:sz w:val="28"/>
                <w:szCs w:val="28"/>
              </w:rPr>
              <w:t>,</w:t>
            </w:r>
            <w:r w:rsidR="00615D2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94717F" w:rsidRDefault="00C8520B" w:rsidP="00615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5D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615D2B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</w:t>
            </w:r>
            <w:r w:rsidR="00615D2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615D2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615D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615D2B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</w:t>
            </w:r>
            <w:r w:rsidR="00615D2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2440D5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0C46DE" w:rsidRDefault="0094717F" w:rsidP="002440D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615D2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615D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615D2B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</w:t>
            </w:r>
            <w:r w:rsidR="00615D2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615D2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615D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615D2B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</w:t>
            </w:r>
            <w:r w:rsidR="00615D2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Всего источников внутреннего финансирования дефицита </w:t>
            </w:r>
            <w:r w:rsidRPr="000C46DE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D01EA0" w:rsidRDefault="00D01EA0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  <w:bookmarkStart w:id="1" w:name="RANGE!A1:C21"/>
      <w:bookmarkEnd w:id="1"/>
    </w:p>
    <w:p w:rsidR="00765C51" w:rsidRDefault="00275783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годов</w:t>
      </w:r>
    </w:p>
    <w:p w:rsidR="00373B9C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373B9C" w:rsidRPr="00373B9C" w:rsidTr="00373B9C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9C" w:rsidRPr="00572B1D" w:rsidRDefault="00373B9C" w:rsidP="00373B9C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9C" w:rsidRPr="00572B1D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9C" w:rsidRPr="00572B1D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9C" w:rsidRPr="00572B1D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9C" w:rsidRPr="00572B1D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9C" w:rsidRPr="00572B1D" w:rsidRDefault="00373B9C" w:rsidP="00373B9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3B9C" w:rsidRPr="00572B1D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3B9C" w:rsidRPr="00572B1D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373B9C" w:rsidRPr="00373B9C" w:rsidTr="00BB04F5">
        <w:trPr>
          <w:trHeight w:val="29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13 930,3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6 809,9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4 315,8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6 580,7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3 851,1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5 676,4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425,5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премирование сотрудников органов местного самоуправления муниципальных образований, ставших победителями областного конкурса на звание «Лучшее поселение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выплаты населению)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99.9.00.26560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373B9C" w:rsidRPr="00373B9C" w:rsidTr="00313DCD">
        <w:trPr>
          <w:trHeight w:val="28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73B9C" w:rsidRPr="00373B9C" w:rsidTr="00BB04F5">
        <w:trPr>
          <w:trHeight w:val="36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ЖИЛИЩНО-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73B9C" w:rsidRPr="00373B9C" w:rsidTr="00BB04F5">
        <w:trPr>
          <w:trHeight w:val="3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73B9C" w:rsidRPr="00373B9C" w:rsidTr="00BB04F5">
        <w:trPr>
          <w:trHeight w:val="3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29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29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373B9C" w:rsidRPr="00373B9C" w:rsidTr="00BB04F5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373B9C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5 982,0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373B9C" w:rsidRPr="00373B9C" w:rsidTr="00BB04F5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5 982,0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2 065,5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73B9C" w:rsidRPr="00373B9C" w:rsidTr="00BB04F5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373B9C" w:rsidRPr="00373B9C" w:rsidTr="00BB04F5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37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73B9C" w:rsidRPr="00373B9C" w:rsidTr="00BB04F5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</w:t>
            </w:r>
            <w:r w:rsidRPr="00373B9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373B9C">
            <w:pPr>
              <w:jc w:val="center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B9C" w:rsidRPr="00373B9C" w:rsidRDefault="00373B9C" w:rsidP="00BB04F5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B9C" w:rsidRPr="00373B9C" w:rsidRDefault="00373B9C" w:rsidP="00BB04F5">
            <w:pPr>
              <w:jc w:val="right"/>
              <w:rPr>
                <w:color w:val="000000"/>
                <w:sz w:val="28"/>
                <w:szCs w:val="28"/>
              </w:rPr>
            </w:pPr>
            <w:r w:rsidRPr="00373B9C">
              <w:rPr>
                <w:color w:val="000000"/>
                <w:sz w:val="28"/>
                <w:szCs w:val="28"/>
              </w:rPr>
              <w:t>10,0</w:t>
            </w:r>
            <w:r w:rsidR="0057621B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275783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 w:rsidR="00EB284F">
        <w:rPr>
          <w:sz w:val="28"/>
          <w:szCs w:val="28"/>
        </w:rPr>
        <w:t xml:space="preserve"> год и плановый   период 202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FC3657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годов</w:t>
      </w:r>
    </w:p>
    <w:p w:rsidR="00C61A67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6A4D9A" w:rsidRDefault="00C61A67" w:rsidP="00C61A67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6A4D9A" w:rsidRDefault="00C61A67" w:rsidP="00C61A67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6A4D9A" w:rsidRDefault="00C61A67" w:rsidP="00C61A67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6A4D9A" w:rsidRDefault="00C61A67" w:rsidP="00C61A67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6A4D9A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6A4D9A" w:rsidRDefault="00C61A67" w:rsidP="00C61A67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67" w:rsidRPr="006A4D9A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67" w:rsidRPr="006A4D9A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67" w:rsidRPr="006A4D9A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13 930,3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13 930,3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5 676,4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244,7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658,5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премирование сотрудников органов местного самоуправления муниципальных образований, ставших победителями областного конкурса на звание «Лучшее поселение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99.9.00.26560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173,1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733,3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C61A67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на строительный контроль и авторский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2 065,5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</w:t>
            </w:r>
            <w:r w:rsidRPr="00C61A67">
              <w:rPr>
                <w:color w:val="000000"/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C61A67" w:rsidRPr="00C61A67" w:rsidTr="00C61A67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67" w:rsidRPr="00C61A67" w:rsidRDefault="00C61A67" w:rsidP="00C61A67">
            <w:pPr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lastRenderedPageBreak/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A67" w:rsidRPr="00C61A67" w:rsidRDefault="00C61A67" w:rsidP="00C61A67">
            <w:pPr>
              <w:jc w:val="center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7" w:rsidRPr="00C61A67" w:rsidRDefault="00C61A67" w:rsidP="00C61A67">
            <w:pPr>
              <w:jc w:val="right"/>
              <w:rPr>
                <w:color w:val="000000"/>
                <w:sz w:val="28"/>
                <w:szCs w:val="28"/>
              </w:rPr>
            </w:pPr>
            <w:r w:rsidRPr="00C61A67">
              <w:rPr>
                <w:color w:val="000000"/>
                <w:sz w:val="28"/>
                <w:szCs w:val="28"/>
              </w:rPr>
              <w:t>10,0</w:t>
            </w:r>
            <w:r w:rsidR="00C84DDF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275783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76CB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76CBC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F93842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5341" w:type="dxa"/>
        <w:tblInd w:w="-318" w:type="dxa"/>
        <w:tblLayout w:type="fixed"/>
        <w:tblLook w:val="04A0"/>
      </w:tblPr>
      <w:tblGrid>
        <w:gridCol w:w="318"/>
        <w:gridCol w:w="3812"/>
        <w:gridCol w:w="1134"/>
        <w:gridCol w:w="709"/>
        <w:gridCol w:w="567"/>
        <w:gridCol w:w="690"/>
        <w:gridCol w:w="1276"/>
        <w:gridCol w:w="992"/>
        <w:gridCol w:w="284"/>
        <w:gridCol w:w="1134"/>
        <w:gridCol w:w="4425"/>
      </w:tblGrid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842" w:rsidRPr="007949F5" w:rsidRDefault="00F93842" w:rsidP="00113B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F93842" w:rsidRPr="00F93842" w:rsidTr="00F93842">
        <w:trPr>
          <w:gridAfter w:val="1"/>
          <w:wAfter w:w="4425" w:type="dxa"/>
          <w:trHeight w:val="281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13 930,3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Подпрограмма «Профилактика правонарушений в сфере общественного порядка в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5 982,0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5 982,0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строительный контроль и авторский надзор для реализации мероприятий по капитальному ремонту памятника воинам, павшим в годы ВОВ в рамках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2 065,5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733,3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6 721,5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3 880,9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6 704,0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3 870,9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5 676,4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658,5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</w:t>
            </w:r>
            <w:r w:rsidRPr="00F93842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F93842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F93842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208,8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208,8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премирование сотрудников органов местного самоуправления муниципальных образований, ставших победителями областного конкурса на звание «Лучшее поселение Ростовской области» по иным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99.9.00.26560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F93842">
              <w:rPr>
                <w:color w:val="000000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F93842" w:rsidRPr="00F93842" w:rsidTr="00F9384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center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842" w:rsidRPr="00F93842" w:rsidRDefault="00F93842" w:rsidP="00F93842">
            <w:pPr>
              <w:jc w:val="right"/>
              <w:rPr>
                <w:color w:val="000000"/>
                <w:sz w:val="28"/>
                <w:szCs w:val="28"/>
              </w:rPr>
            </w:pPr>
            <w:r w:rsidRPr="00F93842">
              <w:rPr>
                <w:color w:val="000000"/>
                <w:sz w:val="28"/>
                <w:szCs w:val="28"/>
              </w:rPr>
              <w:t>377,5</w:t>
            </w:r>
            <w:r w:rsidR="008F400F">
              <w:rPr>
                <w:color w:val="000000"/>
                <w:sz w:val="28"/>
                <w:szCs w:val="28"/>
              </w:rPr>
              <w:t>»</w:t>
            </w:r>
            <w:r w:rsidR="00DC5A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7124FF" w:rsidTr="002440D5">
        <w:tblPrEx>
          <w:tblLook w:val="01E0"/>
        </w:tblPrEx>
        <w:trPr>
          <w:gridBefore w:val="1"/>
          <w:wBefore w:w="318" w:type="dxa"/>
        </w:trPr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3"/>
          </w:tcPr>
          <w:p w:rsidR="007124FF" w:rsidRDefault="007124FF" w:rsidP="007124FF"/>
        </w:tc>
      </w:tr>
    </w:tbl>
    <w:p w:rsidR="00DC5A5D" w:rsidRDefault="00DC5A5D" w:rsidP="00DC5A5D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DC5A5D" w:rsidRDefault="00DC5A5D" w:rsidP="00DC5A5D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sz w:val="28"/>
          <w:szCs w:val="28"/>
        </w:rPr>
        <w:t xml:space="preserve">         </w:t>
      </w: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</w:t>
      </w:r>
      <w:r>
        <w:rPr>
          <w:rFonts w:eastAsia="Microsoft YaHei"/>
          <w:color w:val="000000"/>
          <w:sz w:val="28"/>
          <w:szCs w:val="28"/>
        </w:rPr>
        <w:t xml:space="preserve">                     </w:t>
      </w:r>
      <w:r w:rsidRPr="00791BA5">
        <w:rPr>
          <w:rFonts w:eastAsia="Microsoft YaHei"/>
          <w:color w:val="000000"/>
          <w:sz w:val="28"/>
          <w:szCs w:val="28"/>
        </w:rPr>
        <w:t xml:space="preserve"> </w:t>
      </w:r>
      <w:r>
        <w:rPr>
          <w:rFonts w:eastAsia="Microsoft YaHei"/>
          <w:color w:val="000000"/>
          <w:sz w:val="28"/>
          <w:szCs w:val="28"/>
        </w:rPr>
        <w:t>«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>
        <w:rPr>
          <w:rFonts w:eastAsia="Microsoft YaHei"/>
          <w:color w:val="000000"/>
          <w:sz w:val="28"/>
          <w:szCs w:val="28"/>
        </w:rPr>
        <w:t>8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lastRenderedPageBreak/>
        <w:t xml:space="preserve">                                                                                  Киселевского сельского поселения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сельского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>
        <w:rPr>
          <w:rFonts w:eastAsia="Microsoft YaHei"/>
          <w:color w:val="000000"/>
          <w:sz w:val="28"/>
          <w:szCs w:val="28"/>
        </w:rPr>
        <w:t xml:space="preserve">2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>
        <w:rPr>
          <w:rFonts w:eastAsia="Microsoft YaHei"/>
          <w:color w:val="000000"/>
          <w:sz w:val="28"/>
          <w:szCs w:val="28"/>
        </w:rPr>
        <w:t>3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>
        <w:rPr>
          <w:rFonts w:eastAsia="Microsoft YaHei"/>
          <w:color w:val="000000"/>
          <w:sz w:val="28"/>
          <w:szCs w:val="28"/>
        </w:rPr>
        <w:t>4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                                                                                                                                                            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right"/>
        <w:rPr>
          <w:rFonts w:eastAsia="Microsoft YaHei"/>
          <w:color w:val="000000"/>
          <w:sz w:val="28"/>
          <w:szCs w:val="28"/>
        </w:rPr>
      </w:pP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Межбюджетные трансферты, предоставляемые бюджету Киселевского сельского поселения Заветинского района из  областного бюджета   на 202</w:t>
      </w:r>
      <w:r>
        <w:rPr>
          <w:rFonts w:eastAsia="Microsoft YaHei"/>
          <w:sz w:val="28"/>
          <w:szCs w:val="28"/>
        </w:rPr>
        <w:t>2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и 202</w:t>
      </w:r>
      <w:r>
        <w:rPr>
          <w:rFonts w:eastAsia="Microsoft YaHei"/>
          <w:sz w:val="28"/>
          <w:szCs w:val="28"/>
        </w:rPr>
        <w:t>4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DC5A5D" w:rsidRDefault="00DC5A5D" w:rsidP="00DC5A5D">
      <w:pPr>
        <w:jc w:val="right"/>
        <w:rPr>
          <w:sz w:val="28"/>
          <w:szCs w:val="28"/>
        </w:rPr>
      </w:pPr>
    </w:p>
    <w:p w:rsidR="00DC5A5D" w:rsidRPr="00791BA5" w:rsidRDefault="00DC5A5D" w:rsidP="00DC5A5D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(тыс.рублей)</w:t>
      </w:r>
    </w:p>
    <w:tbl>
      <w:tblPr>
        <w:tblW w:w="10456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1134"/>
        <w:gridCol w:w="1418"/>
        <w:gridCol w:w="2126"/>
        <w:gridCol w:w="2126"/>
        <w:gridCol w:w="2410"/>
      </w:tblGrid>
      <w:tr w:rsidR="00DC5A5D" w:rsidRPr="00791BA5" w:rsidTr="00C02A34">
        <w:trPr>
          <w:tblCellSpacing w:w="0" w:type="dxa"/>
        </w:trPr>
        <w:tc>
          <w:tcPr>
            <w:tcW w:w="3794" w:type="dxa"/>
            <w:gridSpan w:val="3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3"/>
          </w:tcPr>
          <w:p w:rsidR="00DC5A5D" w:rsidRPr="00791BA5" w:rsidRDefault="00DC5A5D" w:rsidP="00C02A3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 xml:space="preserve">Иные межбюджетные трансферты  на </w:t>
            </w:r>
            <w:r>
              <w:rPr>
                <w:snapToGrid w:val="0"/>
                <w:sz w:val="28"/>
                <w:szCs w:val="28"/>
              </w:rPr>
              <w:t>капитальный ремонт памятника воинам, павшим в годы ВОВ</w:t>
            </w:r>
          </w:p>
        </w:tc>
      </w:tr>
      <w:tr w:rsidR="00DC5A5D" w:rsidRPr="00791BA5" w:rsidTr="00C02A34">
        <w:trPr>
          <w:tblCellSpacing w:w="0" w:type="dxa"/>
        </w:trPr>
        <w:tc>
          <w:tcPr>
            <w:tcW w:w="1242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C5A5D" w:rsidRPr="00791BA5" w:rsidTr="00C02A34">
        <w:trPr>
          <w:trHeight w:val="360"/>
          <w:tblCellSpacing w:w="0" w:type="dxa"/>
        </w:trPr>
        <w:tc>
          <w:tcPr>
            <w:tcW w:w="1242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DC5A5D" w:rsidRPr="00791BA5" w:rsidRDefault="00DC5A5D" w:rsidP="00C02A34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5A5D" w:rsidRPr="00791BA5" w:rsidTr="00C02A34">
        <w:trPr>
          <w:trHeight w:val="2240"/>
          <w:tblCellSpacing w:w="0" w:type="dxa"/>
        </w:trPr>
        <w:tc>
          <w:tcPr>
            <w:tcW w:w="1242" w:type="dxa"/>
            <w:vAlign w:val="center"/>
          </w:tcPr>
          <w:p w:rsidR="00DC5A5D" w:rsidRPr="00791BA5" w:rsidRDefault="00DC5A5D" w:rsidP="00DC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2 051,2</w:t>
            </w:r>
          </w:p>
        </w:tc>
        <w:tc>
          <w:tcPr>
            <w:tcW w:w="1134" w:type="dxa"/>
            <w:vAlign w:val="center"/>
          </w:tcPr>
          <w:p w:rsidR="00DC5A5D" w:rsidRPr="00791BA5" w:rsidRDefault="00DC5A5D" w:rsidP="00C02A3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C5A5D" w:rsidRPr="00791BA5" w:rsidRDefault="00DC5A5D" w:rsidP="00C02A34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DC5A5D" w:rsidRPr="00791BA5" w:rsidRDefault="00DC5A5D" w:rsidP="00DC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2 051,2</w:t>
            </w:r>
          </w:p>
        </w:tc>
        <w:tc>
          <w:tcPr>
            <w:tcW w:w="2126" w:type="dxa"/>
            <w:vAlign w:val="center"/>
          </w:tcPr>
          <w:p w:rsidR="00DC5A5D" w:rsidRPr="00791BA5" w:rsidRDefault="00DC5A5D" w:rsidP="00C02A34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vAlign w:val="center"/>
          </w:tcPr>
          <w:p w:rsidR="00DC5A5D" w:rsidRPr="00791BA5" w:rsidRDefault="00DC5A5D" w:rsidP="00C02A34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DC5A5D" w:rsidRPr="00791BA5" w:rsidRDefault="00DC5A5D" w:rsidP="00DC5A5D">
      <w:pPr>
        <w:rPr>
          <w:sz w:val="28"/>
          <w:szCs w:val="28"/>
        </w:rPr>
      </w:pPr>
    </w:p>
    <w:p w:rsidR="00F93842" w:rsidRDefault="00F93842" w:rsidP="002440D5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957EA2" w:rsidRDefault="003D6953" w:rsidP="002440D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BD45BB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28</w:t>
      </w:r>
      <w:r w:rsidR="0074423B">
        <w:rPr>
          <w:sz w:val="28"/>
          <w:szCs w:val="28"/>
        </w:rPr>
        <w:t xml:space="preserve"> </w:t>
      </w:r>
      <w:r w:rsidR="00D80DBE">
        <w:rPr>
          <w:sz w:val="28"/>
          <w:szCs w:val="28"/>
        </w:rPr>
        <w:t>декабря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FF6F2F">
        <w:rPr>
          <w:sz w:val="28"/>
          <w:szCs w:val="28"/>
        </w:rPr>
        <w:t>2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BD45BB">
        <w:rPr>
          <w:sz w:val="28"/>
          <w:szCs w:val="28"/>
        </w:rPr>
        <w:t>29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38" w:rsidRDefault="00E45738" w:rsidP="00162DCD">
      <w:r>
        <w:separator/>
      </w:r>
    </w:p>
  </w:endnote>
  <w:endnote w:type="continuationSeparator" w:id="1">
    <w:p w:rsidR="00E45738" w:rsidRDefault="00E45738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38" w:rsidRDefault="00E45738" w:rsidP="00162DCD">
      <w:r>
        <w:separator/>
      </w:r>
    </w:p>
  </w:footnote>
  <w:footnote w:type="continuationSeparator" w:id="1">
    <w:p w:rsidR="00E45738" w:rsidRDefault="00E45738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10CBA"/>
    <w:rsid w:val="001122F9"/>
    <w:rsid w:val="00112DD5"/>
    <w:rsid w:val="0011795F"/>
    <w:rsid w:val="00120328"/>
    <w:rsid w:val="00126206"/>
    <w:rsid w:val="001274A7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369C"/>
    <w:rsid w:val="00313DCD"/>
    <w:rsid w:val="0031430F"/>
    <w:rsid w:val="00316036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06A6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3B9C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431B2"/>
    <w:rsid w:val="005452C9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B372B"/>
    <w:rsid w:val="005B46C3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6E1E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1B7"/>
    <w:rsid w:val="00942435"/>
    <w:rsid w:val="00942F49"/>
    <w:rsid w:val="00946FC8"/>
    <w:rsid w:val="0094717F"/>
    <w:rsid w:val="00953B10"/>
    <w:rsid w:val="00954D0E"/>
    <w:rsid w:val="00957EA2"/>
    <w:rsid w:val="00966C5E"/>
    <w:rsid w:val="00973A90"/>
    <w:rsid w:val="00980D5D"/>
    <w:rsid w:val="0098230C"/>
    <w:rsid w:val="00983A38"/>
    <w:rsid w:val="00984AD6"/>
    <w:rsid w:val="00984CEB"/>
    <w:rsid w:val="009871C2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D1666"/>
    <w:rsid w:val="00BD2748"/>
    <w:rsid w:val="00BD2CB3"/>
    <w:rsid w:val="00BD45BB"/>
    <w:rsid w:val="00BE1C44"/>
    <w:rsid w:val="00BE2043"/>
    <w:rsid w:val="00BE5C99"/>
    <w:rsid w:val="00BE7B56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6173"/>
    <w:rsid w:val="00D358EC"/>
    <w:rsid w:val="00D3676A"/>
    <w:rsid w:val="00D4212D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7B3E"/>
    <w:rsid w:val="00DF7BC3"/>
    <w:rsid w:val="00E0458C"/>
    <w:rsid w:val="00E05D92"/>
    <w:rsid w:val="00E064B0"/>
    <w:rsid w:val="00E06667"/>
    <w:rsid w:val="00E14F79"/>
    <w:rsid w:val="00E15C94"/>
    <w:rsid w:val="00E16036"/>
    <w:rsid w:val="00E17781"/>
    <w:rsid w:val="00E23F87"/>
    <w:rsid w:val="00E24CBE"/>
    <w:rsid w:val="00E263B8"/>
    <w:rsid w:val="00E2786A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72B47"/>
    <w:rsid w:val="00E75DCB"/>
    <w:rsid w:val="00E80E05"/>
    <w:rsid w:val="00E872D2"/>
    <w:rsid w:val="00E9014A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887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8384-0FF9-4897-81E2-F2D73BB5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65</Pages>
  <Words>11049</Words>
  <Characters>62984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2022-12-29T06:19:00Z</dcterms:created>
  <dcterms:modified xsi:type="dcterms:W3CDTF">2022-12-29T06:19:00Z</dcterms:modified>
</cp:coreProperties>
</file>